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15759" w:rsidRDefault="00712D03" w:rsidP="00712D03">
      <w:pPr>
        <w:jc w:val="center"/>
        <w:rPr>
          <w:rFonts w:ascii="Tahoma" w:hAnsi="Tahoma" w:cs="Tahoma"/>
          <w:b/>
          <w:sz w:val="28"/>
          <w:szCs w:val="28"/>
        </w:rPr>
      </w:pPr>
      <w:r>
        <w:rPr>
          <w:rFonts w:ascii="Tahoma" w:hAnsi="Tahoma" w:cs="Tahoma"/>
          <w:b/>
          <w:sz w:val="28"/>
          <w:szCs w:val="28"/>
        </w:rPr>
        <w:t>GRAN ÉXITO DE LA III CARRERA POR LA PARÁLISIS CEREBRAL, MEMORIAL FRANCISCO VALDIVIA</w:t>
      </w:r>
    </w:p>
    <w:p w:rsidR="00712D03" w:rsidRDefault="00712D03" w:rsidP="00712D03">
      <w:pPr>
        <w:jc w:val="center"/>
        <w:rPr>
          <w:rFonts w:ascii="Tahoma" w:hAnsi="Tahoma" w:cs="Tahoma"/>
          <w:b/>
          <w:sz w:val="28"/>
          <w:szCs w:val="28"/>
        </w:rPr>
      </w:pPr>
    </w:p>
    <w:p w:rsidR="00712D03" w:rsidRDefault="00712D03" w:rsidP="00712D03">
      <w:pPr>
        <w:jc w:val="center"/>
        <w:rPr>
          <w:rFonts w:ascii="Tahoma" w:hAnsi="Tahoma" w:cs="Tahoma"/>
          <w:b/>
          <w:sz w:val="24"/>
          <w:szCs w:val="24"/>
        </w:rPr>
      </w:pPr>
      <w:r w:rsidRPr="00CE3B78">
        <w:rPr>
          <w:rFonts w:ascii="Tahoma" w:hAnsi="Tahoma" w:cs="Tahoma"/>
          <w:b/>
          <w:sz w:val="24"/>
          <w:szCs w:val="24"/>
        </w:rPr>
        <w:t xml:space="preserve">Más de 1.000 personas arroparon a ASPACE Madrid en la tercera edición de esta carrera popular. </w:t>
      </w:r>
    </w:p>
    <w:p w:rsidR="00CE3B78" w:rsidRDefault="00CE3B78" w:rsidP="00712D03">
      <w:pPr>
        <w:jc w:val="center"/>
        <w:rPr>
          <w:rFonts w:ascii="Tahoma" w:hAnsi="Tahoma" w:cs="Tahoma"/>
          <w:b/>
          <w:sz w:val="24"/>
          <w:szCs w:val="24"/>
        </w:rPr>
      </w:pPr>
    </w:p>
    <w:p w:rsidR="00CE3B78" w:rsidRPr="00CE3B78" w:rsidRDefault="00CE3B78" w:rsidP="00CE3B78">
      <w:pPr>
        <w:jc w:val="both"/>
        <w:rPr>
          <w:rFonts w:ascii="Tahoma" w:hAnsi="Tahoma" w:cs="Tahoma"/>
          <w:sz w:val="24"/>
          <w:szCs w:val="24"/>
        </w:rPr>
      </w:pPr>
      <w:bookmarkStart w:id="0" w:name="_GoBack"/>
      <w:r w:rsidRPr="00CE3B78">
        <w:rPr>
          <w:rFonts w:ascii="Tahoma" w:hAnsi="Tahoma" w:cs="Tahoma"/>
          <w:sz w:val="24"/>
          <w:szCs w:val="24"/>
        </w:rPr>
        <w:t>La 3ª Edición de la Carrera por la Parálisis Cerebral organizada por ASPACE Madrid y el Club de Atletismo de San Sebastián de los Reyes, superó todas las expectativas.</w:t>
      </w:r>
    </w:p>
    <w:p w:rsidR="00CE3B78" w:rsidRDefault="00CE3B78" w:rsidP="00CE3B78">
      <w:pPr>
        <w:jc w:val="both"/>
        <w:rPr>
          <w:rFonts w:ascii="Tahoma" w:hAnsi="Tahoma" w:cs="Tahoma"/>
          <w:sz w:val="24"/>
          <w:szCs w:val="24"/>
        </w:rPr>
      </w:pPr>
      <w:r w:rsidRPr="00CE3B78">
        <w:rPr>
          <w:rFonts w:ascii="Tahoma" w:hAnsi="Tahoma" w:cs="Tahoma"/>
          <w:sz w:val="24"/>
          <w:szCs w:val="24"/>
        </w:rPr>
        <w:t xml:space="preserve">Más de 1.000 corredores, </w:t>
      </w:r>
      <w:r w:rsidR="00E741DE">
        <w:rPr>
          <w:rFonts w:ascii="Tahoma" w:hAnsi="Tahoma" w:cs="Tahoma"/>
          <w:sz w:val="24"/>
          <w:szCs w:val="24"/>
        </w:rPr>
        <w:t xml:space="preserve">y cerca de 2.000 asistentes en total, </w:t>
      </w:r>
      <w:r w:rsidRPr="00CE3B78">
        <w:rPr>
          <w:rFonts w:ascii="Tahoma" w:hAnsi="Tahoma" w:cs="Tahoma"/>
          <w:sz w:val="24"/>
          <w:szCs w:val="24"/>
        </w:rPr>
        <w:t>entre personas con</w:t>
      </w:r>
      <w:r w:rsidR="00F56252">
        <w:rPr>
          <w:rFonts w:ascii="Tahoma" w:hAnsi="Tahoma" w:cs="Tahoma"/>
          <w:sz w:val="24"/>
          <w:szCs w:val="24"/>
        </w:rPr>
        <w:t xml:space="preserve"> y sin discapacidad</w:t>
      </w:r>
      <w:r w:rsidRPr="00CE3B78">
        <w:rPr>
          <w:rFonts w:ascii="Tahoma" w:hAnsi="Tahoma" w:cs="Tahoma"/>
          <w:sz w:val="24"/>
          <w:szCs w:val="24"/>
        </w:rPr>
        <w:t xml:space="preserve">, se unieron para ayudar a mejorar la calidad de vida de las personas con parálisis cerebral y discapacidades afines, en una </w:t>
      </w:r>
      <w:r w:rsidR="00F56252">
        <w:rPr>
          <w:rFonts w:ascii="Tahoma" w:hAnsi="Tahoma" w:cs="Tahoma"/>
          <w:sz w:val="24"/>
          <w:szCs w:val="24"/>
        </w:rPr>
        <w:t>gran fiesta de la solidaridad,</w:t>
      </w:r>
      <w:r w:rsidRPr="00CE3B78">
        <w:rPr>
          <w:rFonts w:ascii="Tahoma" w:hAnsi="Tahoma" w:cs="Tahoma"/>
          <w:sz w:val="24"/>
          <w:szCs w:val="24"/>
        </w:rPr>
        <w:t xml:space="preserve"> que este año ha querido rendir homenaje al presidente de ASPACE Madrid recientemente fallecido, Francisco Valdivia.</w:t>
      </w:r>
    </w:p>
    <w:bookmarkEnd w:id="0"/>
    <w:p w:rsidR="00E937D4" w:rsidRPr="00CE3B78" w:rsidRDefault="00E937D4" w:rsidP="00CE3B78">
      <w:pPr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“Este año Paco </w:t>
      </w:r>
      <w:r w:rsidR="008B4958">
        <w:rPr>
          <w:rFonts w:ascii="Tahoma" w:hAnsi="Tahoma" w:cs="Tahoma"/>
          <w:sz w:val="24"/>
          <w:szCs w:val="24"/>
        </w:rPr>
        <w:t>nos ha ayudado desde donde esté.</w:t>
      </w:r>
      <w:r>
        <w:rPr>
          <w:rFonts w:ascii="Tahoma" w:hAnsi="Tahoma" w:cs="Tahoma"/>
          <w:sz w:val="24"/>
          <w:szCs w:val="24"/>
        </w:rPr>
        <w:t>-comenta Álvaro Galán</w:t>
      </w:r>
      <w:r w:rsidR="008B4958">
        <w:rPr>
          <w:rFonts w:ascii="Tahoma" w:hAnsi="Tahoma" w:cs="Tahoma"/>
          <w:sz w:val="24"/>
          <w:szCs w:val="24"/>
        </w:rPr>
        <w:t>, presidente de ASPACE Madrid- E</w:t>
      </w:r>
      <w:r>
        <w:rPr>
          <w:rFonts w:ascii="Tahoma" w:hAnsi="Tahoma" w:cs="Tahoma"/>
          <w:sz w:val="24"/>
          <w:szCs w:val="24"/>
        </w:rPr>
        <w:t xml:space="preserve">l éxito de este año se debe a su gran trabajo y tesón y nosotros sólo hemos querido estar a la altura de las circunstancias y darle el homenaje que se merece”.  </w:t>
      </w:r>
    </w:p>
    <w:p w:rsidR="00CE3B78" w:rsidRPr="00CE3B78" w:rsidRDefault="00CE3B78" w:rsidP="00CE3B78">
      <w:pPr>
        <w:jc w:val="both"/>
        <w:rPr>
          <w:rFonts w:ascii="Tahoma" w:hAnsi="Tahoma" w:cs="Tahoma"/>
          <w:sz w:val="24"/>
          <w:szCs w:val="24"/>
        </w:rPr>
      </w:pPr>
      <w:r w:rsidRPr="00CE3B78">
        <w:rPr>
          <w:rFonts w:ascii="Tahoma" w:hAnsi="Tahoma" w:cs="Tahoma"/>
          <w:sz w:val="24"/>
          <w:szCs w:val="24"/>
        </w:rPr>
        <w:t xml:space="preserve">El Parque de la Marina de San Sebastián de los Reyes se tiñó de flúor, en una marea de solidaridad, que ni el calor de justicia que hacía consiguió impedir. </w:t>
      </w:r>
    </w:p>
    <w:p w:rsidR="00CE3B78" w:rsidRPr="00CE3B78" w:rsidRDefault="00CE3B78" w:rsidP="00CE3B78">
      <w:pPr>
        <w:jc w:val="both"/>
        <w:rPr>
          <w:rFonts w:ascii="Tahoma" w:hAnsi="Tahoma" w:cs="Tahoma"/>
          <w:sz w:val="24"/>
          <w:szCs w:val="24"/>
        </w:rPr>
      </w:pPr>
      <w:r w:rsidRPr="00CE3B78">
        <w:rPr>
          <w:rFonts w:ascii="Tahoma" w:hAnsi="Tahoma" w:cs="Tahoma"/>
          <w:sz w:val="24"/>
          <w:szCs w:val="24"/>
        </w:rPr>
        <w:t xml:space="preserve">Los primeros en correr, los más pequeños, disfrutaron del recorrido, sudaron y </w:t>
      </w:r>
      <w:r w:rsidR="00E741DE">
        <w:rPr>
          <w:rFonts w:ascii="Tahoma" w:hAnsi="Tahoma" w:cs="Tahoma"/>
          <w:sz w:val="24"/>
          <w:szCs w:val="24"/>
        </w:rPr>
        <w:t>se esforzaron al máximo</w:t>
      </w:r>
      <w:r w:rsidRPr="00CE3B78">
        <w:rPr>
          <w:rFonts w:ascii="Tahoma" w:hAnsi="Tahoma" w:cs="Tahoma"/>
          <w:sz w:val="24"/>
          <w:szCs w:val="24"/>
        </w:rPr>
        <w:t xml:space="preserve">, aunque alguno terminase por el suelo ante el ímpetu de la salida. </w:t>
      </w:r>
    </w:p>
    <w:p w:rsidR="00CE3B78" w:rsidRDefault="00CE3B78" w:rsidP="00CE3B78">
      <w:pPr>
        <w:jc w:val="both"/>
        <w:rPr>
          <w:rFonts w:ascii="Tahoma" w:hAnsi="Tahoma" w:cs="Tahoma"/>
          <w:sz w:val="24"/>
          <w:szCs w:val="24"/>
        </w:rPr>
      </w:pPr>
      <w:r w:rsidRPr="00CE3B78">
        <w:rPr>
          <w:rFonts w:ascii="Tahoma" w:hAnsi="Tahoma" w:cs="Tahoma"/>
          <w:sz w:val="24"/>
          <w:szCs w:val="24"/>
        </w:rPr>
        <w:t xml:space="preserve">Después tocó el turno a las personas con discapacidad, que fueron arropadas y vitoreadas por la aglomeración de gente que se unió en el recinto y que no dudó en animar y aplaudir a los valientes que se </w:t>
      </w:r>
      <w:r w:rsidR="00E741DE">
        <w:rPr>
          <w:rFonts w:ascii="Tahoma" w:hAnsi="Tahoma" w:cs="Tahoma"/>
          <w:sz w:val="24"/>
          <w:szCs w:val="24"/>
        </w:rPr>
        <w:t>lanzaron a correr un kilómetro tras dar la salida el nuevo presidente de ASPACE Madrid, Álvaro Galán.</w:t>
      </w:r>
    </w:p>
    <w:p w:rsidR="00E741DE" w:rsidRDefault="00E741DE" w:rsidP="00CE3B78">
      <w:pPr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lastRenderedPageBreak/>
        <w:t xml:space="preserve">Tras la carrera le tocaba el turno a los </w:t>
      </w:r>
      <w:proofErr w:type="spellStart"/>
      <w:r>
        <w:rPr>
          <w:rFonts w:ascii="Tahoma" w:hAnsi="Tahoma" w:cs="Tahoma"/>
          <w:sz w:val="24"/>
          <w:szCs w:val="24"/>
        </w:rPr>
        <w:t>runners</w:t>
      </w:r>
      <w:proofErr w:type="spellEnd"/>
      <w:r>
        <w:rPr>
          <w:rFonts w:ascii="Tahoma" w:hAnsi="Tahoma" w:cs="Tahoma"/>
          <w:sz w:val="24"/>
          <w:szCs w:val="24"/>
        </w:rPr>
        <w:t xml:space="preserve"> solidarios que se dieron cita en esta calurosa noche, entre los que se encontraba José Almagro, triatleta madrileño y Joaquín Martínez, subcampeón de Europa 2015 de duatlón paralímpico. </w:t>
      </w:r>
    </w:p>
    <w:p w:rsidR="00E741DE" w:rsidRDefault="00E741DE" w:rsidP="00CE3B78">
      <w:pPr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La victoria de 5 km fue para Oscar Céspedes, corredor del Club de Atletismo de San Sebastián de los Reyes y la de 10 km para José Almagro, en un tiempo de 33´07 minutos. </w:t>
      </w:r>
    </w:p>
    <w:p w:rsidR="00E741DE" w:rsidRDefault="00E741DE" w:rsidP="00CE3B78">
      <w:pPr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Tras las carreras, la gente siguió disfrutando de la fiesta gracias a los castillos hinchables, las clases de </w:t>
      </w:r>
      <w:proofErr w:type="spellStart"/>
      <w:r>
        <w:rPr>
          <w:rFonts w:ascii="Tahoma" w:hAnsi="Tahoma" w:cs="Tahoma"/>
          <w:sz w:val="24"/>
          <w:szCs w:val="24"/>
        </w:rPr>
        <w:t>cardio</w:t>
      </w:r>
      <w:proofErr w:type="spellEnd"/>
      <w:r>
        <w:rPr>
          <w:rFonts w:ascii="Tahoma" w:hAnsi="Tahoma" w:cs="Tahoma"/>
          <w:sz w:val="24"/>
          <w:szCs w:val="24"/>
        </w:rPr>
        <w:t xml:space="preserve"> box y la barbacoa que los organizadores dieron a los participantes en la carrera. </w:t>
      </w:r>
    </w:p>
    <w:p w:rsidR="00E741DE" w:rsidRPr="00CE3B78" w:rsidRDefault="00E741DE" w:rsidP="00CE3B78">
      <w:pPr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Este año el diner</w:t>
      </w:r>
      <w:r w:rsidR="00A4083E">
        <w:rPr>
          <w:rFonts w:ascii="Tahoma" w:hAnsi="Tahoma" w:cs="Tahoma"/>
          <w:sz w:val="24"/>
          <w:szCs w:val="24"/>
        </w:rPr>
        <w:t>o que se ha recaudado, cerca de 10.000€ se</w:t>
      </w:r>
      <w:r>
        <w:rPr>
          <w:rFonts w:ascii="Tahoma" w:hAnsi="Tahoma" w:cs="Tahoma"/>
          <w:sz w:val="24"/>
          <w:szCs w:val="24"/>
        </w:rPr>
        <w:t xml:space="preserve">rá destinado a subvencionar el programa “Respiro Familiar” que la asociación madrileña ha puesto en práctica para ayudar a las familias de personas con parálisis cerebral y discapacidades afines de la Comunidad de Madrid. </w:t>
      </w:r>
    </w:p>
    <w:sectPr w:rsidR="00E741DE" w:rsidRPr="00CE3B78">
      <w:headerReference w:type="default" r:id="rId6"/>
      <w:foot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86465" w:rsidRDefault="00B86465" w:rsidP="00B86465">
      <w:pPr>
        <w:spacing w:after="0" w:line="240" w:lineRule="auto"/>
      </w:pPr>
      <w:r>
        <w:separator/>
      </w:r>
    </w:p>
  </w:endnote>
  <w:endnote w:type="continuationSeparator" w:id="0">
    <w:p w:rsidR="00B86465" w:rsidRDefault="00B86465" w:rsidP="00B864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86465" w:rsidRDefault="009B57E1">
    <w:pPr>
      <w:pStyle w:val="Piedepgina"/>
      <w:rPr>
        <w:noProof/>
        <w:lang w:eastAsia="es-ES"/>
      </w:rPr>
    </w:pPr>
    <w:r>
      <w:rPr>
        <w:noProof/>
        <w:lang w:eastAsia="es-ES"/>
      </w:rPr>
      <w:drawing>
        <wp:inline distT="0" distB="0" distL="0" distR="0">
          <wp:extent cx="962025" cy="281402"/>
          <wp:effectExtent l="0" t="0" r="0" b="4445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a Caix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5575" cy="2853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es-ES"/>
      </w:rPr>
      <w:drawing>
        <wp:inline distT="0" distB="0" distL="0" distR="0">
          <wp:extent cx="1000125" cy="399627"/>
          <wp:effectExtent l="0" t="0" r="0" b="635"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ogo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13934" cy="4051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es-ES"/>
      </w:rPr>
      <w:t xml:space="preserve">  </w:t>
    </w:r>
    <w:r>
      <w:rPr>
        <w:noProof/>
        <w:lang w:eastAsia="es-ES"/>
      </w:rPr>
      <w:drawing>
        <wp:inline distT="0" distB="0" distL="0" distR="0">
          <wp:extent cx="1343025" cy="381714"/>
          <wp:effectExtent l="0" t="0" r="0" b="0"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ministerio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79377" cy="42046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es-ES"/>
      </w:rPr>
      <w:t xml:space="preserve">    </w:t>
    </w:r>
    <w:r>
      <w:rPr>
        <w:noProof/>
        <w:lang w:eastAsia="es-ES"/>
      </w:rPr>
      <w:drawing>
        <wp:inline distT="0" distB="0" distL="0" distR="0">
          <wp:extent cx="847725" cy="372930"/>
          <wp:effectExtent l="0" t="0" r="0" b="8255"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Nutricia.jpg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81646" cy="38785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es-ES"/>
      </w:rPr>
      <w:t xml:space="preserve">   </w:t>
    </w:r>
  </w:p>
  <w:p w:rsidR="006B4831" w:rsidRDefault="006B4831" w:rsidP="006B4831">
    <w:pPr>
      <w:pStyle w:val="Piedepgina"/>
      <w:tabs>
        <w:tab w:val="left" w:pos="1695"/>
      </w:tabs>
    </w:pPr>
    <w:r>
      <w:tab/>
      <w:t xml:space="preserve">           </w:t>
    </w:r>
  </w:p>
  <w:p w:rsidR="006B4831" w:rsidRDefault="006B4831" w:rsidP="006B4831">
    <w:pPr>
      <w:pStyle w:val="Piedepgina"/>
    </w:pPr>
    <w:r>
      <w:rPr>
        <w:noProof/>
        <w:lang w:eastAsia="es-ES"/>
      </w:rPr>
      <w:drawing>
        <wp:inline distT="0" distB="0" distL="0" distR="0">
          <wp:extent cx="619125" cy="304800"/>
          <wp:effectExtent l="0" t="0" r="9525" b="0"/>
          <wp:docPr id="15" name="Imagen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9125" cy="304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</w:t>
    </w:r>
    <w:r>
      <w:rPr>
        <w:noProof/>
        <w:lang w:eastAsia="es-ES"/>
      </w:rPr>
      <w:drawing>
        <wp:inline distT="0" distB="0" distL="0" distR="0">
          <wp:extent cx="1133475" cy="200025"/>
          <wp:effectExtent l="0" t="0" r="9525" b="9525"/>
          <wp:docPr id="14" name="Imagen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4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3475" cy="200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</w:t>
    </w:r>
    <w:r>
      <w:rPr>
        <w:noProof/>
        <w:lang w:eastAsia="es-ES"/>
      </w:rPr>
      <w:drawing>
        <wp:inline distT="0" distB="0" distL="0" distR="0">
          <wp:extent cx="1419225" cy="609600"/>
          <wp:effectExtent l="0" t="0" r="9525" b="0"/>
          <wp:docPr id="13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5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19225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es-ES"/>
      </w:rPr>
      <w:drawing>
        <wp:inline distT="0" distB="0" distL="0" distR="0">
          <wp:extent cx="914400" cy="409575"/>
          <wp:effectExtent l="0" t="0" r="0" b="9525"/>
          <wp:docPr id="12" name="Imagen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6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409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</w:t>
    </w:r>
    <w:r>
      <w:rPr>
        <w:noProof/>
        <w:lang w:eastAsia="es-ES"/>
      </w:rPr>
      <w:drawing>
        <wp:inline distT="0" distB="0" distL="0" distR="0">
          <wp:extent cx="590550" cy="590550"/>
          <wp:effectExtent l="0" t="0" r="0" b="0"/>
          <wp:docPr id="11" name="Imagen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7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0550" cy="590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es-ES"/>
      </w:rPr>
      <w:drawing>
        <wp:inline distT="0" distB="0" distL="0" distR="0">
          <wp:extent cx="733425" cy="333375"/>
          <wp:effectExtent l="0" t="0" r="9525" b="9525"/>
          <wp:docPr id="10" name="Imagen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8"/>
                  <pic:cNvPicPr>
                    <a:picLocks noChangeAspect="1" noChangeArrowheads="1"/>
                  </pic:cNvPicPr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3425" cy="333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</w:t>
    </w:r>
    <w:r>
      <w:rPr>
        <w:noProof/>
        <w:lang w:eastAsia="es-ES"/>
      </w:rPr>
      <w:drawing>
        <wp:inline distT="0" distB="0" distL="0" distR="0">
          <wp:extent cx="476250" cy="495300"/>
          <wp:effectExtent l="0" t="0" r="0" b="0"/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9"/>
                  <pic:cNvPicPr>
                    <a:picLocks noChangeAspect="1" noChangeArrowheads="1"/>
                  </pic:cNvPicPr>
                </pic:nvPicPr>
                <pic:blipFill>
                  <a:blip r:embed="rId1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6250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</w:t>
    </w:r>
    <w:r>
      <w:rPr>
        <w:noProof/>
        <w:lang w:eastAsia="es-ES"/>
      </w:rPr>
      <w:t xml:space="preserve">         </w:t>
    </w:r>
    <w:r>
      <w:rPr>
        <w:noProof/>
        <w:lang w:eastAsia="es-ES"/>
      </w:rPr>
      <w:drawing>
        <wp:inline distT="0" distB="0" distL="0" distR="0">
          <wp:extent cx="638175" cy="657225"/>
          <wp:effectExtent l="0" t="0" r="9525" b="9525"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0"/>
                  <pic:cNvPicPr>
                    <a:picLocks noChangeAspect="1" noChangeArrowheads="1"/>
                  </pic:cNvPicPr>
                </pic:nvPicPr>
                <pic:blipFill>
                  <a:blip r:embed="rId1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138" r="-2" b="42613"/>
                  <a:stretch>
                    <a:fillRect/>
                  </a:stretch>
                </pic:blipFill>
                <pic:spPr bwMode="auto">
                  <a:xfrm>
                    <a:off x="0" y="0"/>
                    <a:ext cx="638175" cy="657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es-ES"/>
      </w:rPr>
      <w:t xml:space="preserve">                              </w:t>
    </w:r>
    <w:r>
      <w:rPr>
        <w:noProof/>
        <w:lang w:eastAsia="es-ES"/>
      </w:rPr>
      <w:drawing>
        <wp:inline distT="0" distB="0" distL="0" distR="0">
          <wp:extent cx="838200" cy="685800"/>
          <wp:effectExtent l="0" t="0" r="0" b="0"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1"/>
                  <pic:cNvPicPr>
                    <a:picLocks noChangeAspect="1" noChangeArrowheads="1"/>
                  </pic:cNvPicPr>
                </pic:nvPicPr>
                <pic:blipFill>
                  <a:blip r:embed="rId1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8200" cy="685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9B57E1" w:rsidRDefault="009B57E1">
    <w:pPr>
      <w:pStyle w:val="Piedepgina"/>
    </w:pPr>
  </w:p>
  <w:p w:rsidR="00B86465" w:rsidRDefault="00B86465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86465" w:rsidRDefault="00B86465" w:rsidP="00B86465">
      <w:pPr>
        <w:spacing w:after="0" w:line="240" w:lineRule="auto"/>
      </w:pPr>
      <w:r>
        <w:separator/>
      </w:r>
    </w:p>
  </w:footnote>
  <w:footnote w:type="continuationSeparator" w:id="0">
    <w:p w:rsidR="00B86465" w:rsidRDefault="00B86465" w:rsidP="00B8646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86465" w:rsidRDefault="00B86465" w:rsidP="00B86465">
    <w:pPr>
      <w:pStyle w:val="Encabezado"/>
    </w:pPr>
    <w:r>
      <w:rPr>
        <w:noProof/>
        <w:lang w:eastAsia="es-ES"/>
      </w:rPr>
      <w:drawing>
        <wp:inline distT="0" distB="0" distL="0" distR="0" wp14:anchorId="5686F84C" wp14:editId="12F05228">
          <wp:extent cx="675640" cy="675640"/>
          <wp:effectExtent l="0" t="0" r="0" b="0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lub-de-Atletism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640" cy="6756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                                                                       </w:t>
    </w:r>
    <w:r>
      <w:rPr>
        <w:noProof/>
        <w:lang w:eastAsia="es-ES"/>
      </w:rPr>
      <w:drawing>
        <wp:inline distT="0" distB="0" distL="0" distR="0" wp14:anchorId="1A7D06B6" wp14:editId="49773096">
          <wp:extent cx="1727200" cy="518160"/>
          <wp:effectExtent l="0" t="0" r="6350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aspace madrid final BAJA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27200" cy="5181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B86465" w:rsidRDefault="00B86465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2D03"/>
    <w:rsid w:val="006B4831"/>
    <w:rsid w:val="00712D03"/>
    <w:rsid w:val="00815759"/>
    <w:rsid w:val="008B4958"/>
    <w:rsid w:val="009B57E1"/>
    <w:rsid w:val="00A4083E"/>
    <w:rsid w:val="00B86465"/>
    <w:rsid w:val="00CE3B78"/>
    <w:rsid w:val="00E741DE"/>
    <w:rsid w:val="00E937D4"/>
    <w:rsid w:val="00F56252"/>
    <w:rsid w:val="00FA00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4A7D316-F83B-4616-BD3A-611B477D8F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8646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86465"/>
  </w:style>
  <w:style w:type="paragraph" w:styleId="Piedepgina">
    <w:name w:val="footer"/>
    <w:basedOn w:val="Normal"/>
    <w:link w:val="PiedepginaCar"/>
    <w:uiPriority w:val="99"/>
    <w:unhideWhenUsed/>
    <w:rsid w:val="00B8646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8646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987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13" Type="http://schemas.openxmlformats.org/officeDocument/2006/relationships/image" Target="media/image15.jpeg"/><Relationship Id="rId3" Type="http://schemas.openxmlformats.org/officeDocument/2006/relationships/image" Target="media/image5.jpg"/><Relationship Id="rId7" Type="http://schemas.openxmlformats.org/officeDocument/2006/relationships/image" Target="media/image9.jpeg"/><Relationship Id="rId12" Type="http://schemas.openxmlformats.org/officeDocument/2006/relationships/image" Target="media/image14.png"/><Relationship Id="rId2" Type="http://schemas.openxmlformats.org/officeDocument/2006/relationships/image" Target="media/image4.jpg"/><Relationship Id="rId1" Type="http://schemas.openxmlformats.org/officeDocument/2006/relationships/image" Target="media/image3.jpeg"/><Relationship Id="rId6" Type="http://schemas.openxmlformats.org/officeDocument/2006/relationships/image" Target="media/image8.jpeg"/><Relationship Id="rId11" Type="http://schemas.openxmlformats.org/officeDocument/2006/relationships/image" Target="media/image13.jpeg"/><Relationship Id="rId5" Type="http://schemas.openxmlformats.org/officeDocument/2006/relationships/image" Target="media/image7.jpeg"/><Relationship Id="rId10" Type="http://schemas.openxmlformats.org/officeDocument/2006/relationships/image" Target="media/image12.jpeg"/><Relationship Id="rId4" Type="http://schemas.openxmlformats.org/officeDocument/2006/relationships/image" Target="media/image6.jpeg"/><Relationship Id="rId9" Type="http://schemas.openxmlformats.org/officeDocument/2006/relationships/image" Target="media/image11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385</Words>
  <Characters>2121</Characters>
  <Application>Microsoft Office Word</Application>
  <DocSecurity>4</DocSecurity>
  <Lines>17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</dc:creator>
  <cp:keywords/>
  <dc:description/>
  <cp:lastModifiedBy>Marta Cadahía de Heredia</cp:lastModifiedBy>
  <cp:revision>2</cp:revision>
  <dcterms:created xsi:type="dcterms:W3CDTF">2016-07-07T10:39:00Z</dcterms:created>
  <dcterms:modified xsi:type="dcterms:W3CDTF">2016-07-07T10:39:00Z</dcterms:modified>
</cp:coreProperties>
</file>