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A7" w:rsidRDefault="001B04A7" w:rsidP="001B04A7">
      <w:r>
        <w:t xml:space="preserve">La Muntanyeta pone la primera piedra en el nuevo centro de </w:t>
      </w:r>
      <w:proofErr w:type="spellStart"/>
      <w:r>
        <w:t>Bonavista</w:t>
      </w:r>
      <w:proofErr w:type="spellEnd"/>
    </w:p>
    <w:p w:rsidR="001B04A7" w:rsidRDefault="001B04A7" w:rsidP="001B04A7">
      <w:bookmarkStart w:id="0" w:name="_GoBack"/>
      <w:r>
        <w:t xml:space="preserve">El nuevo centro de atención a las personas con parálisis cerebral de Tarragona ya tiene la primera piedra. En un acto simbólico, La Muntanyeta ha puesto en marcha las obras de la fase 1 del nuevo equipamiento La Muntanyeta </w:t>
      </w:r>
      <w:proofErr w:type="spellStart"/>
      <w:r>
        <w:t>Bonavista</w:t>
      </w:r>
      <w:proofErr w:type="spellEnd"/>
      <w:r>
        <w:t xml:space="preserve">. El acto ha contado con la participación de la ministra de Sanidad, Servicios Sociales e Igualdad, </w:t>
      </w:r>
      <w:proofErr w:type="spellStart"/>
      <w:r>
        <w:t>Dolors</w:t>
      </w:r>
      <w:proofErr w:type="spellEnd"/>
      <w:r>
        <w:t xml:space="preserve"> Montserrat, así como con la </w:t>
      </w:r>
      <w:proofErr w:type="spellStart"/>
      <w:r>
        <w:t>consellera</w:t>
      </w:r>
      <w:proofErr w:type="spellEnd"/>
      <w:r>
        <w:t xml:space="preserve"> de Trabajo, Asuntos Sociales y Familias de la Generalidad de Cataluña, </w:t>
      </w:r>
      <w:proofErr w:type="spellStart"/>
      <w:r>
        <w:t>Dolors</w:t>
      </w:r>
      <w:proofErr w:type="spellEnd"/>
      <w:r>
        <w:t xml:space="preserve"> </w:t>
      </w:r>
      <w:proofErr w:type="spellStart"/>
      <w:r>
        <w:t>Bassa</w:t>
      </w:r>
      <w:proofErr w:type="spellEnd"/>
      <w:r>
        <w:t>.</w:t>
      </w:r>
    </w:p>
    <w:bookmarkEnd w:id="0"/>
    <w:p w:rsidR="001B04A7" w:rsidRDefault="001B04A7" w:rsidP="001B04A7">
      <w:r>
        <w:t xml:space="preserve">La ministra </w:t>
      </w:r>
      <w:proofErr w:type="spellStart"/>
      <w:r>
        <w:t>Dolors</w:t>
      </w:r>
      <w:proofErr w:type="spellEnd"/>
      <w:r>
        <w:t xml:space="preserve"> Montserrat ha destacado la aportación del Estado en la construcción del centro, que ya ha hecho varias aportaciones al proyecto a través de la convocatoria del 0,7% del IRPF. Al mismo tiempo, la consejera </w:t>
      </w:r>
      <w:proofErr w:type="spellStart"/>
      <w:r>
        <w:t>Dolors</w:t>
      </w:r>
      <w:proofErr w:type="spellEnd"/>
      <w:r>
        <w:t xml:space="preserve"> </w:t>
      </w:r>
      <w:proofErr w:type="spellStart"/>
      <w:r>
        <w:t>Bassa</w:t>
      </w:r>
      <w:proofErr w:type="spellEnd"/>
      <w:r>
        <w:t xml:space="preserve"> ha anunciado la concertación de las 12 nuevas plazas de la primera fase del proyecto, lo que permitirá paliar el déficit que sufre el territorio en este ámbito. Por su parte, el alcalde de Tarragona, Josep Félix Ballesteros, ha destacado el trabajo realizado por la entidad a lo largo de sus casi 40 años de trayectoria, ya que el acto de hoy es un paso más en el camino de la entidad.</w:t>
      </w:r>
    </w:p>
    <w:p w:rsidR="001B04A7" w:rsidRDefault="001B04A7" w:rsidP="001B04A7">
      <w:r>
        <w:t>El director general de la Fundación ONCE, José Luis Martínez Donoso, destacó los vínculos especiales con el colectivo de la parálisis cerebral, y concretamente el apoyo en este proyecto de ampliación de servicios. Y por último, César Puig, presidente de la Fundación La Muntanyeta, ha puesto de relieve la necesidad urgente de este nuevo equipamiento, que por fin será una realidad muy pronto, y ha querido recordar el trabajo realizado por las familias hace 39 años, con la creación de la entidad.</w:t>
      </w:r>
    </w:p>
    <w:p w:rsidR="001B04A7" w:rsidRDefault="001B04A7" w:rsidP="001B04A7">
      <w:r>
        <w:t xml:space="preserve">Los trabajos de rehabilitación del antiguo instituto del barrio de </w:t>
      </w:r>
      <w:proofErr w:type="spellStart"/>
      <w:r>
        <w:t>Bonavista</w:t>
      </w:r>
      <w:proofErr w:type="spellEnd"/>
      <w:r>
        <w:t xml:space="preserve"> irán a cargo de la empresa Carbonell Figueras. Se trata de la primera fase de este nuevo equipamiento al servicio de las personas con parálisis cerebral. Esta primera fase corresponde a la planta baja y acogerá un módulo de residencia para 12 personas y un centro de día con 50 plazas de capacidad. También contará con salas comunes, salas de tratamientos especializados, cocina, administración y otras instalaciones de servicios generales. Está previsto que las obras duren cerca de ocho meses.</w:t>
      </w:r>
    </w:p>
    <w:p w:rsidR="001B04A7" w:rsidRDefault="001B04A7" w:rsidP="001B04A7">
      <w:r>
        <w:t>La rehabilitación del edificio se hará introduciendo conceptos de ahorro energético con el objetivo de conseguir un edificio lo más sostenible posible y que tenga en cuenta un alto grado de confort de las personas que vivirán y trabajarán.</w:t>
      </w:r>
    </w:p>
    <w:p w:rsidR="00D470E1" w:rsidRDefault="001B04A7" w:rsidP="001B04A7">
      <w:r>
        <w:t>Este proyecto de ampliación de servicios de La Muntanyeta dará respuesta a una necesidad urgente, ya que el centro actual se encuentra al límite de su capacidad, sin poder atender las demandas que surgen de parte de las personas con parálisis cerebral y sus familias.</w:t>
      </w:r>
    </w:p>
    <w:p w:rsidR="00D470E1" w:rsidRDefault="00D470E1" w:rsidP="00D470E1">
      <w:r>
        <w:t>Más información:</w:t>
      </w:r>
    </w:p>
    <w:p w:rsidR="00D470E1" w:rsidRPr="00D470E1" w:rsidRDefault="001B04A7" w:rsidP="001B04A7">
      <w:r w:rsidRPr="001B04A7">
        <w:t>http://www.appctarragona.org/noticias/603-la-muntanyeta-posa-la-primera-pedra-al-nou-centre-de-bonavista</w:t>
      </w:r>
    </w:p>
    <w:sectPr w:rsidR="00D470E1" w:rsidRPr="00D470E1" w:rsidSect="00C96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CF"/>
    <w:rsid w:val="001B04A7"/>
    <w:rsid w:val="00201D59"/>
    <w:rsid w:val="003764EE"/>
    <w:rsid w:val="00425D31"/>
    <w:rsid w:val="00593DF8"/>
    <w:rsid w:val="00633CBF"/>
    <w:rsid w:val="006D18CF"/>
    <w:rsid w:val="007E2773"/>
    <w:rsid w:val="00817037"/>
    <w:rsid w:val="00A33086"/>
    <w:rsid w:val="00A5504B"/>
    <w:rsid w:val="00A61AF3"/>
    <w:rsid w:val="00C96B1D"/>
    <w:rsid w:val="00D15D51"/>
    <w:rsid w:val="00D470E1"/>
    <w:rsid w:val="00E538D1"/>
    <w:rsid w:val="00ED7D66"/>
    <w:rsid w:val="00F03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4D4C5-F722-45C3-B1A4-381E15FA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3C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33CBF"/>
  </w:style>
  <w:style w:type="character" w:styleId="Textoennegrita">
    <w:name w:val="Strong"/>
    <w:basedOn w:val="Fuentedeprrafopredeter"/>
    <w:uiPriority w:val="22"/>
    <w:qFormat/>
    <w:rsid w:val="00633CBF"/>
    <w:rPr>
      <w:b/>
      <w:bCs/>
    </w:rPr>
  </w:style>
  <w:style w:type="character" w:styleId="Hipervnculo">
    <w:name w:val="Hyperlink"/>
    <w:basedOn w:val="Fuentedeprrafopredeter"/>
    <w:uiPriority w:val="99"/>
    <w:semiHidden/>
    <w:unhideWhenUsed/>
    <w:rsid w:val="0063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alba.porta</dc:creator>
  <cp:lastModifiedBy>Marta Cadahía de Heredia</cp:lastModifiedBy>
  <cp:revision>2</cp:revision>
  <dcterms:created xsi:type="dcterms:W3CDTF">2016-12-02T10:39:00Z</dcterms:created>
  <dcterms:modified xsi:type="dcterms:W3CDTF">2016-12-02T10:39:00Z</dcterms:modified>
</cp:coreProperties>
</file>